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94" w:rsidRPr="00CC5594" w:rsidRDefault="00CC5594" w:rsidP="00CC559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CC5594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Безопасность пассажиров </w:t>
      </w:r>
      <w:r>
        <w:rPr>
          <w:rFonts w:ascii="Arial" w:eastAsia="Times New Roman" w:hAnsi="Arial" w:cs="Arial"/>
          <w:noProof/>
          <w:color w:val="186EA8"/>
          <w:kern w:val="36"/>
          <w:sz w:val="48"/>
          <w:szCs w:val="48"/>
          <w:lang w:eastAsia="ru-RU"/>
        </w:rPr>
        <w:drawing>
          <wp:inline distT="0" distB="0" distL="0" distR="0">
            <wp:extent cx="114300" cy="114300"/>
            <wp:effectExtent l="19050" t="0" r="0" b="0"/>
            <wp:docPr id="1" name="Рисунок 1" descr="https://xn--90adear.xn--p1ai/media/gibdd/img/news_rss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90adear.xn--p1ai/media/gibdd/img/news_rss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Пассажиры автотранспорта – одни из самых уязвимых участников дорожного движения. Около 40% пострадавших в ДТП составляют пассажиры транспортных средств. Рост автомобилизации во всем мире стал причиной увеличения количества аварий и повышения уровня травматизма среди водителей и пассажиров.</w:t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Повреждения, полученные в результате дорожно-транспортных происшествий, являются одной из главных проблем здравоохранения и одной из основных причин смертей и травм в мировом масштабе. Приблизительно 1,2 миллиона человек ежегодно погибают в мире в результате дорожных аварий, и еще до 50 миллионов получают ранения.</w:t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Одной из наиболее действенных мер по защите водителя и пассажиров от травм при ДТП является использование ремней безопасности. Ремень безопасности - наиболее эффективное устройство транспортного средства, позволяющее уменьшить тяжесть травм водителя и пассажиров при дорожно-транспортных происшествиях.</w:t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7 Венской Конвенции о дорожном движении 1968 года гласит: «Использование ремней безопасности является обязательным для водителей и пассажиров механических транспортных средств, занимающих места, оборудованные такими ремнями, кроме тех случаев, когда исключения предусмотрены местным законодательством».</w:t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для того, чтобы ремень безопасности защитил, пассажиры должны понимать необходимость их использования, выполнять свои обязанности, соблюдать правила и пристегиваться, - и таким образом заботиться о себе и окружающих.</w:t>
      </w:r>
    </w:p>
    <w:p w:rsidR="00CC5594" w:rsidRPr="00CC5594" w:rsidRDefault="00CC5594" w:rsidP="00CC5594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данном разделе будет представлена вся информация, связанная с использованием ремней безопасности и широкомасштабной социальной кампанией, которую Госавтоинспекция МВД России проводит при поддержке Российского союза </w:t>
      </w:r>
      <w:proofErr w:type="spellStart"/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автостраховщиков</w:t>
      </w:r>
      <w:proofErr w:type="spellEnd"/>
      <w:r w:rsidRPr="00CC55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общественной организации «Движение без опасности».</w:t>
      </w:r>
    </w:p>
    <w:p w:rsidR="00A5650A" w:rsidRPr="00CC5594" w:rsidRDefault="00CC5594">
      <w:pPr>
        <w:rPr>
          <w:rFonts w:ascii="Times New Roman" w:hAnsi="Times New Roman" w:cs="Times New Roman"/>
          <w:sz w:val="32"/>
          <w:szCs w:val="32"/>
        </w:rPr>
      </w:pPr>
      <w:r w:rsidRPr="00CC5594">
        <w:rPr>
          <w:rFonts w:ascii="Times New Roman" w:hAnsi="Times New Roman" w:cs="Times New Roman"/>
          <w:sz w:val="32"/>
          <w:szCs w:val="32"/>
        </w:rPr>
        <w:t>По данным инспекции ГИБДД города Екатеринбурга.</w:t>
      </w:r>
    </w:p>
    <w:sectPr w:rsidR="00A5650A" w:rsidRPr="00CC5594" w:rsidSect="00A5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594"/>
    <w:rsid w:val="00A5650A"/>
    <w:rsid w:val="00C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0A"/>
  </w:style>
  <w:style w:type="paragraph" w:styleId="1">
    <w:name w:val="heading 1"/>
    <w:basedOn w:val="a"/>
    <w:link w:val="10"/>
    <w:uiPriority w:val="9"/>
    <w:qFormat/>
    <w:rsid w:val="00CC5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5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75;&#1080;&#1073;&#1076;&#1076;.&#1088;&#1092;/about/social/remni/r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Krokoz™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Мтодист</dc:creator>
  <cp:lastModifiedBy>Мтодист</cp:lastModifiedBy>
  <cp:revision>1</cp:revision>
  <dcterms:created xsi:type="dcterms:W3CDTF">2018-03-13T07:10:00Z</dcterms:created>
  <dcterms:modified xsi:type="dcterms:W3CDTF">2018-03-13T07:11:00Z</dcterms:modified>
</cp:coreProperties>
</file>