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408" w:rsidRPr="00D31408" w:rsidRDefault="00D31408" w:rsidP="00D31408">
      <w:pPr>
        <w:shd w:val="clear" w:color="auto" w:fill="EBEBEB"/>
        <w:spacing w:after="96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  <w:r w:rsidRPr="00D31408"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  <w:t>Правила безопасности при переходе железнодорожных путей</w:t>
      </w:r>
    </w:p>
    <w:p w:rsidR="00D31408" w:rsidRPr="00D31408" w:rsidRDefault="00D31408" w:rsidP="00D31408">
      <w:pPr>
        <w:shd w:val="clear" w:color="auto" w:fill="EBEBEB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31408">
        <w:rPr>
          <w:rFonts w:ascii="Arial" w:eastAsia="Times New Roman" w:hAnsi="Arial" w:cs="Arial"/>
          <w:color w:val="000000"/>
          <w:sz w:val="19"/>
          <w:szCs w:val="19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60.75pt;height:18pt" o:ole="">
            <v:imagedata r:id="rId5" o:title=""/>
          </v:shape>
          <w:control r:id="rId6" w:name="DefaultOcxName" w:shapeid="_x0000_i1030"/>
        </w:object>
      </w:r>
    </w:p>
    <w:p w:rsidR="00D31408" w:rsidRPr="00D31408" w:rsidRDefault="00D31408" w:rsidP="00D31408">
      <w:pPr>
        <w:shd w:val="clear" w:color="auto" w:fill="EBEBEB"/>
        <w:spacing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1619250" cy="1714500"/>
            <wp:effectExtent l="19050" t="0" r="0" b="0"/>
            <wp:docPr id="1" name="Рисунок 1" descr="http://i.volnadm.ru/u/pic/4e/e06126e8fc11e9b6d0dd2bbd17b6f5/-/%D0%B0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volnadm.ru/u/pic/4e/e06126e8fc11e9b6d0dd2bbd17b6f5/-/%D0%B0%D0%B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408" w:rsidRPr="00D31408" w:rsidRDefault="00D31408" w:rsidP="00D314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D314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Каждый пешеход обязан:</w:t>
      </w:r>
    </w:p>
    <w:p w:rsidR="00D31408" w:rsidRPr="00D31408" w:rsidRDefault="00D31408" w:rsidP="00D314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D314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·        переходить ж.д. пути только в установленных местах, пользуясь при этом пешеходными мостами, тоннелями, переездами. На станциях, где нет мостов, тоннелей, граждане должны переходить ж.д. пути по </w:t>
      </w:r>
      <w:proofErr w:type="gramStart"/>
      <w:r w:rsidRPr="00D314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настилам</w:t>
      </w:r>
      <w:proofErr w:type="gramEnd"/>
      <w:r w:rsidRPr="00D314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где установлены указатели «Переход через пути»;</w:t>
      </w:r>
    </w:p>
    <w:p w:rsidR="00D31408" w:rsidRPr="00D31408" w:rsidRDefault="00D31408" w:rsidP="00D314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D314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перед переходом пути по пешеходному настилу необходимо убедиться в отсутствии движущегося поезда, локомотива или вагона;</w:t>
      </w:r>
    </w:p>
    <w:p w:rsidR="00D31408" w:rsidRPr="00D31408" w:rsidRDefault="00D31408" w:rsidP="00D314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D314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при приближении поезда, локомотива или вагона следует остановиться, пропустить их, убедившись в отсутствии движущегося подвижного состава по соседним путям, продолжить переход;</w:t>
      </w:r>
    </w:p>
    <w:p w:rsidR="00D31408" w:rsidRPr="00D31408" w:rsidRDefault="00D31408" w:rsidP="00D314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D314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·        подходя </w:t>
      </w:r>
      <w:proofErr w:type="gramStart"/>
      <w:r w:rsidRPr="00D314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 ж</w:t>
      </w:r>
      <w:proofErr w:type="gramEnd"/>
      <w:r w:rsidRPr="00D314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.д. переезду, граждане должны внимательно следить за световой и звуковой сигнализацией, а также положением шлагбаума. Переходить ж.д. путь можно только при открытом шлагбауме, а при его отсутствии, прежде чем перейти путь, необходимо убедиться, не приближается ли к переезду поезд, локомотив, вагон.</w:t>
      </w:r>
    </w:p>
    <w:p w:rsidR="00D31408" w:rsidRPr="00D31408" w:rsidRDefault="00D31408" w:rsidP="00D314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D314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</w:p>
    <w:p w:rsidR="00D31408" w:rsidRPr="00D31408" w:rsidRDefault="00D31408" w:rsidP="00D3140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ЗАПРЕЩАЕТСЯ:</w:t>
      </w:r>
    </w:p>
    <w:p w:rsidR="00D31408" w:rsidRPr="00D31408" w:rsidRDefault="00D31408" w:rsidP="00D3140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D314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31408" w:rsidRPr="00D31408" w:rsidRDefault="00D31408" w:rsidP="00D3140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314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ходить по путям;</w:t>
      </w:r>
    </w:p>
    <w:p w:rsidR="00D31408" w:rsidRPr="00D31408" w:rsidRDefault="00D31408" w:rsidP="00D3140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314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переходить или перебегать ж.д. пути перед близко идущими поездами, если расстояние до них менее 400 метров;</w:t>
      </w:r>
    </w:p>
    <w:p w:rsidR="00D31408" w:rsidRPr="00D31408" w:rsidRDefault="00D31408" w:rsidP="00D3140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314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переходить ж.д. переезды при закрытом шлагбауме или показании красного сигнала светофора переездной сигнализации;</w:t>
      </w:r>
    </w:p>
    <w:p w:rsidR="00D31408" w:rsidRPr="00D31408" w:rsidRDefault="00D31408" w:rsidP="00D3140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314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переходить ж.д. путь сразу после прохода поезда в одном направлении, не убедившись в отсутствии следования поезда встречного направления;</w:t>
      </w:r>
    </w:p>
    <w:p w:rsidR="00D31408" w:rsidRPr="00D31408" w:rsidRDefault="00D31408" w:rsidP="00D3140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D314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станции и перегоне подлезать под вагонами и перелезать через автосцепки для прохода через ж.д. путь; ходить между расцепленными вагонами, если расстояние между ними менее 10 метров; перед одиноко стоящими локомотивом, если расстояние до него менее 5 метров;</w:t>
      </w:r>
      <w:proofErr w:type="gramEnd"/>
    </w:p>
    <w:p w:rsidR="00D31408" w:rsidRPr="00D31408" w:rsidRDefault="00D31408" w:rsidP="00D3140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314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проходить ж.д. пути ближе 5 метров от крайнего рельса;</w:t>
      </w:r>
    </w:p>
    <w:p w:rsidR="00D31408" w:rsidRPr="00D31408" w:rsidRDefault="00D31408" w:rsidP="00D3140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314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проходить </w:t>
      </w:r>
      <w:proofErr w:type="gramStart"/>
      <w:r w:rsidRPr="00D314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ж</w:t>
      </w:r>
      <w:proofErr w:type="gramEnd"/>
      <w:r w:rsidRPr="00D314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.д. мостам, тоннелям, не оборудованными дорожками для прохода пешеходов;</w:t>
      </w:r>
    </w:p>
    <w:p w:rsidR="00D31408" w:rsidRPr="00D31408" w:rsidRDefault="00D31408" w:rsidP="00D3140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314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подлезать под закрытый шлагбаум </w:t>
      </w:r>
      <w:proofErr w:type="gramStart"/>
      <w:r w:rsidRPr="00D314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ж</w:t>
      </w:r>
      <w:proofErr w:type="gramEnd"/>
      <w:r w:rsidRPr="00D314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.д. переезде, а также выходить на ж.д. переезд, когда шлагбаум начинает закрываться;</w:t>
      </w:r>
    </w:p>
    <w:p w:rsidR="00D31408" w:rsidRPr="00D31408" w:rsidRDefault="00D31408" w:rsidP="00D3140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314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электрифицированных участках подниматься на опоры, а также прикасаться к спускам, идущим от опоры к рельсам;</w:t>
      </w:r>
    </w:p>
    <w:p w:rsidR="00AA78A2" w:rsidRPr="00D31408" w:rsidRDefault="00D31408" w:rsidP="00D3140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314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приближаться к лежащему на земле электропроводу на расстоянии ближе 8 метров</w:t>
      </w:r>
    </w:p>
    <w:sectPr w:rsidR="00AA78A2" w:rsidRPr="00D31408" w:rsidSect="007E6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A138C"/>
    <w:multiLevelType w:val="multilevel"/>
    <w:tmpl w:val="9370D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408"/>
    <w:rsid w:val="007E615B"/>
    <w:rsid w:val="00855984"/>
    <w:rsid w:val="00D31408"/>
    <w:rsid w:val="00D41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15B"/>
  </w:style>
  <w:style w:type="paragraph" w:styleId="1">
    <w:name w:val="heading 1"/>
    <w:basedOn w:val="a"/>
    <w:link w:val="10"/>
    <w:uiPriority w:val="9"/>
    <w:qFormat/>
    <w:rsid w:val="00D314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14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lock-date">
    <w:name w:val="block-date"/>
    <w:basedOn w:val="a"/>
    <w:rsid w:val="00D3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3140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3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14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7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06234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1807</Characters>
  <Application>Microsoft Office Word</Application>
  <DocSecurity>0</DocSecurity>
  <Lines>15</Lines>
  <Paragraphs>4</Paragraphs>
  <ScaleCrop>false</ScaleCrop>
  <Company>Krokoz™</Company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Мтодист</dc:creator>
  <cp:lastModifiedBy>Мтодист</cp:lastModifiedBy>
  <cp:revision>1</cp:revision>
  <dcterms:created xsi:type="dcterms:W3CDTF">2020-01-20T06:40:00Z</dcterms:created>
  <dcterms:modified xsi:type="dcterms:W3CDTF">2020-01-20T06:42:00Z</dcterms:modified>
</cp:coreProperties>
</file>